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42" w:rsidRDefault="00866405" w:rsidP="00866405">
      <w:pPr>
        <w:jc w:val="center"/>
        <w:rPr>
          <w:rFonts w:ascii="Times New Roman" w:hAnsi="Times New Roman" w:cs="Times New Roman"/>
          <w:b/>
        </w:rPr>
      </w:pPr>
      <w:r w:rsidRPr="00866405">
        <w:rPr>
          <w:rFonts w:ascii="Times New Roman" w:hAnsi="Times New Roman" w:cs="Times New Roman"/>
          <w:b/>
        </w:rPr>
        <w:t>Возрастные особенности обмена веществ и энергии (особенности энергетического обмена у детей)</w:t>
      </w:r>
      <w:r>
        <w:rPr>
          <w:rFonts w:ascii="Times New Roman" w:hAnsi="Times New Roman" w:cs="Times New Roman"/>
          <w:b/>
        </w:rPr>
        <w:t>.</w:t>
      </w:r>
    </w:p>
    <w:p w:rsidR="00BC57CC" w:rsidRPr="00866405" w:rsidRDefault="001B243E" w:rsidP="00BC57C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Обмен веществ и энергии у детей связан с повышенной потребностью в энергии, </w:t>
      </w:r>
      <w:r w:rsidR="0048411A">
        <w:rPr>
          <w:rFonts w:ascii="Times New Roman" w:hAnsi="Times New Roman" w:cs="Times New Roman"/>
        </w:rPr>
        <w:t>повышенной двигательной активностью</w:t>
      </w:r>
      <w:r>
        <w:rPr>
          <w:rFonts w:ascii="Times New Roman" w:hAnsi="Times New Roman" w:cs="Times New Roman"/>
        </w:rPr>
        <w:t xml:space="preserve">, постепенным регулированием обменных процессов, а также быстрой прибавкой массы тела. </w:t>
      </w:r>
      <w:r w:rsidR="0048411A">
        <w:rPr>
          <w:rFonts w:ascii="Times New Roman" w:hAnsi="Times New Roman" w:cs="Times New Roman"/>
        </w:rPr>
        <w:t xml:space="preserve">Энергия в организме ребенка расходуется иначе, чем в организме взрослого </w:t>
      </w:r>
      <w:r w:rsidR="0048411A" w:rsidRPr="0048411A">
        <w:rPr>
          <w:rFonts w:ascii="Times New Roman" w:hAnsi="Times New Roman" w:cs="Times New Roman"/>
        </w:rPr>
        <w:t>(у ребенка часть расхода энергии идет на рост и накопление необходимых для организма веществ).</w:t>
      </w:r>
    </w:p>
    <w:p w:rsidR="00866405" w:rsidRDefault="001B243E" w:rsidP="001B243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Основной обмен (</w:t>
      </w:r>
      <w:r w:rsidRPr="001B243E">
        <w:rPr>
          <w:rFonts w:ascii="Times New Roman" w:hAnsi="Times New Roman" w:cs="Times New Roman"/>
        </w:rPr>
        <w:t>минимальное количество энергии, необходимое для обеспечения</w:t>
      </w:r>
      <w:r w:rsidR="00476D57">
        <w:rPr>
          <w:rFonts w:ascii="Times New Roman" w:hAnsi="Times New Roman" w:cs="Times New Roman"/>
        </w:rPr>
        <w:t xml:space="preserve"> процессов, происходящих внутри организма) у детей до 3 месяцев ниже, чем у взрослого, затем он начинает увеличиваться и к 6 месяцам приравнивается к уровню взрослого человека, а к 1 году значительно превышает его. </w:t>
      </w:r>
      <w:r w:rsidR="00D05851">
        <w:rPr>
          <w:rFonts w:ascii="Times New Roman" w:hAnsi="Times New Roman" w:cs="Times New Roman"/>
        </w:rPr>
        <w:t xml:space="preserve"> Также у детей раннего возраста р</w:t>
      </w:r>
      <w:bookmarkStart w:id="0" w:name="_GoBack"/>
      <w:bookmarkEnd w:id="0"/>
      <w:r w:rsidR="00D05851">
        <w:rPr>
          <w:rFonts w:ascii="Times New Roman" w:hAnsi="Times New Roman" w:cs="Times New Roman"/>
        </w:rPr>
        <w:t xml:space="preserve">асход энергии при выраженном беспокойстве и крике  может резко повысится (иногда на 100-200 %). </w:t>
      </w:r>
      <w:r w:rsidR="00476D57">
        <w:rPr>
          <w:rFonts w:ascii="Times New Roman" w:hAnsi="Times New Roman" w:cs="Times New Roman"/>
        </w:rPr>
        <w:t xml:space="preserve">Увеличение основного обмена происходит до 2- летнего возраста, после чего постепенно снижается. До наступления половой зрелости основной обмен у девочек выше, чем у мальчиков. Девочки  примерно на год опережают мальчиков по изменению темпов роста и интенсивности обмена. </w:t>
      </w:r>
      <w:r w:rsidR="0048411A">
        <w:rPr>
          <w:rFonts w:ascii="Times New Roman" w:hAnsi="Times New Roman" w:cs="Times New Roman"/>
        </w:rPr>
        <w:t xml:space="preserve"> </w:t>
      </w:r>
      <w:r w:rsidR="00D05851">
        <w:rPr>
          <w:rFonts w:ascii="Times New Roman" w:hAnsi="Times New Roman" w:cs="Times New Roman"/>
        </w:rPr>
        <w:t>Для обмена энергии у детей характерно</w:t>
      </w:r>
      <w:r w:rsidR="0048411A">
        <w:rPr>
          <w:rFonts w:ascii="Times New Roman" w:hAnsi="Times New Roman" w:cs="Times New Roman"/>
        </w:rPr>
        <w:t xml:space="preserve"> то, что чем моложе ребенок, тем в меньшей степени </w:t>
      </w:r>
      <w:r w:rsidR="00D05851">
        <w:rPr>
          <w:rFonts w:ascii="Times New Roman" w:hAnsi="Times New Roman" w:cs="Times New Roman"/>
        </w:rPr>
        <w:t>повышается обмен под влиянием одной и той же мышечной работы. При голодании обмен у детей снижается сильнее, чем у взрослых.</w:t>
      </w:r>
    </w:p>
    <w:p w:rsidR="00BC57CC" w:rsidRPr="00866405" w:rsidRDefault="00BC57CC">
      <w:pPr>
        <w:ind w:firstLine="567"/>
        <w:jc w:val="both"/>
        <w:rPr>
          <w:rFonts w:ascii="Times New Roman" w:hAnsi="Times New Roman" w:cs="Times New Roman"/>
        </w:rPr>
      </w:pPr>
    </w:p>
    <w:sectPr w:rsidR="00BC57CC" w:rsidRPr="0086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29"/>
    <w:rsid w:val="001B243E"/>
    <w:rsid w:val="00460829"/>
    <w:rsid w:val="00476D57"/>
    <w:rsid w:val="0048411A"/>
    <w:rsid w:val="00866405"/>
    <w:rsid w:val="00BC57CC"/>
    <w:rsid w:val="00D05851"/>
    <w:rsid w:val="00D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2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Елена Альбертовна</dc:creator>
  <cp:keywords/>
  <dc:description/>
  <cp:lastModifiedBy>Черных Елена Альбертовна</cp:lastModifiedBy>
  <cp:revision>3</cp:revision>
  <dcterms:created xsi:type="dcterms:W3CDTF">2023-06-30T04:47:00Z</dcterms:created>
  <dcterms:modified xsi:type="dcterms:W3CDTF">2023-06-30T05:32:00Z</dcterms:modified>
</cp:coreProperties>
</file>